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6F1" w:rsidRPr="000C4170" w:rsidRDefault="002856F1" w:rsidP="002856F1">
      <w:pPr>
        <w:rPr>
          <w:b/>
        </w:rPr>
      </w:pPr>
      <w:bookmarkStart w:id="0" w:name="_GoBack"/>
      <w:bookmarkEnd w:id="0"/>
      <w:r w:rsidRPr="000C4170">
        <w:rPr>
          <w:b/>
        </w:rPr>
        <w:t>Karl-Gebhardt-Schule Weidenberg</w:t>
      </w:r>
    </w:p>
    <w:p w:rsidR="002856F1" w:rsidRDefault="002856F1" w:rsidP="002856F1">
      <w:r w:rsidRPr="000C4170">
        <w:t>Bauzustandsbericht</w:t>
      </w:r>
      <w:r>
        <w:t>;</w:t>
      </w:r>
    </w:p>
    <w:p w:rsidR="002856F1" w:rsidRDefault="002856F1" w:rsidP="002856F1"/>
    <w:p w:rsidR="002856F1" w:rsidRDefault="002856F1" w:rsidP="002856F1"/>
    <w:p w:rsidR="002856F1" w:rsidRDefault="002856F1" w:rsidP="002856F1"/>
    <w:p w:rsidR="002856F1" w:rsidRDefault="002856F1" w:rsidP="002856F1">
      <w:r>
        <w:t>Vermerk:</w:t>
      </w:r>
    </w:p>
    <w:p w:rsidR="002856F1" w:rsidRDefault="002856F1" w:rsidP="002856F1"/>
    <w:p w:rsidR="002856F1" w:rsidRDefault="002856F1" w:rsidP="002856F1">
      <w:r>
        <w:t>Die Karl-Gebhardt-Schule in Weidenberg wurde 1980 errichtet ist zwischenzeitlich über 37 Jahre alt und bedarf dringend der Sanierung.</w:t>
      </w:r>
    </w:p>
    <w:p w:rsidR="002856F1" w:rsidRDefault="002856F1" w:rsidP="002856F1"/>
    <w:p w:rsidR="002856F1" w:rsidRDefault="002856F1" w:rsidP="002856F1">
      <w:r>
        <w:t>Bei dem Gebäude handelt es sich um einen zweigeschossigen Baukörper mit Teilunterkellerung. Der Betonkeller wurde als Luftschutzkeller gebaut und ist mit der Einrichtung (Stahltüren) noch in diesem Zustand vorhanden.</w:t>
      </w:r>
    </w:p>
    <w:p w:rsidR="002856F1" w:rsidRDefault="002856F1" w:rsidP="002856F1"/>
    <w:p w:rsidR="002856F1" w:rsidRDefault="002856F1" w:rsidP="002856F1">
      <w:r>
        <w:t>Das Gebäude ist ein Stahlbetonskelettbau  mit einer vorgeblendeten Sichtmauerwerksfassade, bzw. auch teilweise großflächig vorgehängten Sichtbetonfertigteilen und breiten Attikablenden aus Stahlblech.</w:t>
      </w:r>
    </w:p>
    <w:p w:rsidR="002856F1" w:rsidRDefault="002856F1" w:rsidP="002856F1"/>
    <w:p w:rsidR="002856F1" w:rsidRDefault="002856F1" w:rsidP="002856F1">
      <w:r>
        <w:t>Das Flachdach ist als Nullgefälledach mit einer Bitumenschweißbahn und  Bekiesung versehen. Die kleinen Lichtkuppeln sind vergilbt und belichten nur noch schlecht, zudem sind einige undicht.</w:t>
      </w:r>
    </w:p>
    <w:p w:rsidR="002856F1" w:rsidRDefault="002856F1" w:rsidP="002856F1"/>
    <w:p w:rsidR="002856F1" w:rsidRDefault="002856F1" w:rsidP="002856F1">
      <w:r>
        <w:t>Die Fensterbänder bestehen aus thermisch nicht getrennten Aluminiumfenstern</w:t>
      </w:r>
    </w:p>
    <w:p w:rsidR="002856F1" w:rsidRDefault="002856F1" w:rsidP="002856F1">
      <w:r>
        <w:t>mit Einscheiben-Isolierverglasung. Ein Großteil der Fensterflügel lässt sich nicht mehr öffnen, die Beschläge für diese Fenster werden nicht mehr hergestellt.</w:t>
      </w:r>
    </w:p>
    <w:p w:rsidR="002856F1" w:rsidRDefault="002856F1" w:rsidP="002856F1">
      <w:r>
        <w:t>Für das Obergeschoß wurden schon letztes Jahr Beschläge aus den Fenstern im EG ins OG umgebaut um zu gewährleisten, dass in jedem Zimmer zumindest ein Fenster zum Öffnen ist.</w:t>
      </w:r>
    </w:p>
    <w:p w:rsidR="002856F1" w:rsidRDefault="002856F1" w:rsidP="002856F1"/>
    <w:p w:rsidR="002856F1" w:rsidRDefault="002856F1" w:rsidP="002856F1">
      <w:r>
        <w:t>Die Sanitären Einrichtungen und auch die Klassenzimmer wurden im Laufe der Jahre nur im geringen Maße renoviert. Bodenbeläge teilweise nur ausgebessert.</w:t>
      </w:r>
    </w:p>
    <w:p w:rsidR="002856F1" w:rsidRDefault="002856F1" w:rsidP="002856F1">
      <w:r>
        <w:t>Die Beleuchtungskörper im gesamten Gebäude sind durch das Alter verbraucht.</w:t>
      </w:r>
    </w:p>
    <w:p w:rsidR="002856F1" w:rsidRDefault="002856F1" w:rsidP="002856F1"/>
    <w:p w:rsidR="002856F1" w:rsidRDefault="002856F1" w:rsidP="002856F1">
      <w:r>
        <w:t>Das Schulgebäude ist wärmetechnisch an die nebenstehende Dreifachturnhalle angeschlossen. Die alten Stahlrippenheizkörper in den Klassenzimmern sind verrostet und energetisch unzureichend dimensioniert. Wasser- und Abwasserleitung sind teilweise verkrustet, verrostet und gewährleisten teilweise nur noch bedingt den Durchfluss.</w:t>
      </w:r>
    </w:p>
    <w:p w:rsidR="002856F1" w:rsidRDefault="002856F1" w:rsidP="002856F1"/>
    <w:p w:rsidR="002856F1" w:rsidRDefault="002856F1" w:rsidP="002856F1">
      <w:r>
        <w:t xml:space="preserve">Durch das innenliegende offene Treppenhaus und die allseits offenen angegliederten Flure ist der Brandschutz aus heutiger Sicht nicht gegeben. </w:t>
      </w:r>
    </w:p>
    <w:p w:rsidR="002856F1" w:rsidRDefault="002856F1" w:rsidP="002856F1">
      <w:r>
        <w:t>Die Flucht- und Rettungswege nur über das innenliegende Treppenhaus sind bei einem Brandfall nicht mehr sicher, eine Rettung von Personen im OG kann somit nur über Leiter der Feuerwehr erfolgen.</w:t>
      </w:r>
    </w:p>
    <w:p w:rsidR="002856F1" w:rsidRDefault="002856F1" w:rsidP="002856F1"/>
    <w:p w:rsidR="002856F1" w:rsidRDefault="002856F1" w:rsidP="002856F1">
      <w:r>
        <w:t>Die Ausstattung der Klassenzimmer und Fachräume ist nicht mehr zeitgemäß und den heutigen pädagogischen Lehrpläne angepasst.</w:t>
      </w:r>
    </w:p>
    <w:p w:rsidR="002856F1" w:rsidRDefault="002856F1" w:rsidP="002856F1"/>
    <w:p w:rsidR="002856F1" w:rsidRDefault="002856F1" w:rsidP="002856F1"/>
    <w:p w:rsidR="002856F1" w:rsidRDefault="002856F1" w:rsidP="002856F1"/>
    <w:p w:rsidR="002856F1" w:rsidRDefault="002856F1" w:rsidP="002856F1"/>
    <w:p w:rsidR="002856F1" w:rsidRDefault="002856F1" w:rsidP="002856F1">
      <w:pPr>
        <w:rPr>
          <w:b/>
        </w:rPr>
      </w:pPr>
      <w:r w:rsidRPr="00A02F24">
        <w:rPr>
          <w:b/>
        </w:rPr>
        <w:lastRenderedPageBreak/>
        <w:t>Umfang der Generalsanierung</w:t>
      </w:r>
      <w:r>
        <w:rPr>
          <w:b/>
        </w:rPr>
        <w:t>:</w:t>
      </w:r>
    </w:p>
    <w:p w:rsidR="002856F1" w:rsidRPr="00A02F24" w:rsidRDefault="002856F1" w:rsidP="002856F1">
      <w:pPr>
        <w:rPr>
          <w:b/>
        </w:rPr>
      </w:pPr>
    </w:p>
    <w:p w:rsidR="002856F1" w:rsidRDefault="002856F1" w:rsidP="002856F1">
      <w:r>
        <w:t>Im Gebäude ist der Brandschutz und die Flucht- und Rettungswege müssen ertüchtigt werden. Dazu müssen im Obergeschoss an der Ost- und Westseite Fluchttreppen angebaut werden. Im verschieden Klassenzimmer sind innere Verbindungen einzubauen.</w:t>
      </w:r>
    </w:p>
    <w:p w:rsidR="002856F1" w:rsidRDefault="002856F1" w:rsidP="002856F1"/>
    <w:p w:rsidR="002856F1" w:rsidRDefault="002856F1" w:rsidP="002856F1">
      <w:r>
        <w:t xml:space="preserve">Die Flachdächer sind zu sanieren da die Dichtheit nicht mehr vorhanden ist, die Dachabdichtung ist aufgrund des Alters verbraucht und die Wärmedämmung ist unzureichend. </w:t>
      </w:r>
    </w:p>
    <w:p w:rsidR="002856F1" w:rsidRDefault="002856F1" w:rsidP="002856F1"/>
    <w:p w:rsidR="002856F1" w:rsidRDefault="002856F1" w:rsidP="002856F1">
      <w:r>
        <w:t>Alle Fensterflächen müssen entsprechend der EnEV erneuert werden.</w:t>
      </w:r>
    </w:p>
    <w:p w:rsidR="002856F1" w:rsidRDefault="002856F1" w:rsidP="002856F1">
      <w:r>
        <w:t>Der Wärmeschutz der Fassade muss ertüchtigt werden.</w:t>
      </w:r>
    </w:p>
    <w:p w:rsidR="002856F1" w:rsidRDefault="002856F1" w:rsidP="002856F1"/>
    <w:p w:rsidR="002856F1" w:rsidRDefault="002856F1" w:rsidP="002856F1">
      <w:r>
        <w:t>Aufgrund der Erstellungszeit des Gebäudes ist eine Sanierung der gesamten Innenausstattung durchzuführen.</w:t>
      </w:r>
    </w:p>
    <w:p w:rsidR="002856F1" w:rsidRDefault="002856F1" w:rsidP="002856F1">
      <w:r>
        <w:t>Im Einzelnen betrifft das: Sanitäranlagen, Elektro- und Sanitärinstallation, Beleuchtungskörper  erneuern, Austausch der Heizkörperflächen, Innentüren und Bodenbeläge erneuern, Möblierung und Einrichtung der Klassen- und Verwaltungsräume.</w:t>
      </w:r>
    </w:p>
    <w:p w:rsidR="002856F1" w:rsidRDefault="002856F1" w:rsidP="002856F1"/>
    <w:p w:rsidR="002856F1" w:rsidRPr="00052F15" w:rsidRDefault="002856F1" w:rsidP="002856F1">
      <w:pPr>
        <w:rPr>
          <w:u w:val="single"/>
        </w:rPr>
      </w:pPr>
      <w:r w:rsidRPr="00052F15">
        <w:rPr>
          <w:u w:val="single"/>
        </w:rPr>
        <w:t>Nutzfläche des Schulgebäudes:</w:t>
      </w:r>
    </w:p>
    <w:tbl>
      <w:tblPr>
        <w:tblW w:w="5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0"/>
        <w:gridCol w:w="2360"/>
      </w:tblGrid>
      <w:tr w:rsidR="002856F1" w:rsidRPr="00052F15" w:rsidTr="003C13AB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6F1" w:rsidRPr="00052F15" w:rsidRDefault="002856F1" w:rsidP="003C13AB">
            <w:pPr>
              <w:rPr>
                <w:bCs/>
                <w:szCs w:val="20"/>
              </w:rPr>
            </w:pPr>
            <w:r w:rsidRPr="00052F15">
              <w:rPr>
                <w:bCs/>
                <w:szCs w:val="20"/>
              </w:rPr>
              <w:t>Hauptnutzflächen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6F1" w:rsidRPr="00052F15" w:rsidRDefault="002856F1" w:rsidP="003C13AB">
            <w:pPr>
              <w:jc w:val="right"/>
              <w:rPr>
                <w:bCs/>
                <w:szCs w:val="20"/>
              </w:rPr>
            </w:pPr>
            <w:r w:rsidRPr="00052F15">
              <w:rPr>
                <w:bCs/>
                <w:szCs w:val="20"/>
              </w:rPr>
              <w:t>988,26</w:t>
            </w:r>
          </w:p>
        </w:tc>
      </w:tr>
      <w:tr w:rsidR="002856F1" w:rsidRPr="00052F15" w:rsidTr="003C13AB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6F1" w:rsidRPr="00052F15" w:rsidRDefault="002856F1" w:rsidP="003C13AB">
            <w:pPr>
              <w:rPr>
                <w:bCs/>
                <w:szCs w:val="20"/>
              </w:rPr>
            </w:pPr>
            <w:r w:rsidRPr="00052F15">
              <w:rPr>
                <w:bCs/>
                <w:szCs w:val="20"/>
              </w:rPr>
              <w:t>Verkehrsflächen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6F1" w:rsidRPr="00052F15" w:rsidRDefault="002856F1" w:rsidP="003C13AB">
            <w:pPr>
              <w:jc w:val="right"/>
              <w:rPr>
                <w:bCs/>
                <w:szCs w:val="20"/>
              </w:rPr>
            </w:pPr>
            <w:r w:rsidRPr="00052F15">
              <w:rPr>
                <w:bCs/>
                <w:szCs w:val="20"/>
              </w:rPr>
              <w:t>443,80</w:t>
            </w:r>
          </w:p>
        </w:tc>
      </w:tr>
      <w:tr w:rsidR="002856F1" w:rsidRPr="00052F15" w:rsidTr="003C13AB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6F1" w:rsidRPr="00052F15" w:rsidRDefault="002856F1" w:rsidP="003C13AB">
            <w:pPr>
              <w:rPr>
                <w:bCs/>
                <w:szCs w:val="20"/>
              </w:rPr>
            </w:pPr>
            <w:r w:rsidRPr="00052F15">
              <w:rPr>
                <w:bCs/>
                <w:szCs w:val="20"/>
              </w:rPr>
              <w:t>Nebennutzflächen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6F1" w:rsidRPr="00052F15" w:rsidRDefault="002856F1" w:rsidP="003C13AB">
            <w:pPr>
              <w:jc w:val="right"/>
              <w:rPr>
                <w:bCs/>
                <w:szCs w:val="20"/>
              </w:rPr>
            </w:pPr>
            <w:r w:rsidRPr="00052F15">
              <w:rPr>
                <w:bCs/>
                <w:szCs w:val="20"/>
              </w:rPr>
              <w:t>206,55</w:t>
            </w:r>
          </w:p>
        </w:tc>
      </w:tr>
      <w:tr w:rsidR="002856F1" w:rsidRPr="00052F15" w:rsidTr="003C13AB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6F1" w:rsidRPr="00052F15" w:rsidRDefault="002856F1" w:rsidP="003C13AB">
            <w:pPr>
              <w:rPr>
                <w:bCs/>
                <w:szCs w:val="20"/>
              </w:rPr>
            </w:pPr>
            <w:r w:rsidRPr="00052F15">
              <w:rPr>
                <w:bCs/>
                <w:szCs w:val="20"/>
              </w:rPr>
              <w:t>Funktionsflächen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6F1" w:rsidRPr="00052F15" w:rsidRDefault="002856F1" w:rsidP="003C13AB">
            <w:pPr>
              <w:jc w:val="right"/>
              <w:rPr>
                <w:bCs/>
                <w:szCs w:val="20"/>
              </w:rPr>
            </w:pPr>
            <w:r w:rsidRPr="00052F15">
              <w:rPr>
                <w:bCs/>
                <w:szCs w:val="20"/>
              </w:rPr>
              <w:t>37,74</w:t>
            </w:r>
          </w:p>
        </w:tc>
      </w:tr>
      <w:tr w:rsidR="002856F1" w:rsidRPr="00052F15" w:rsidTr="003C13AB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6F1" w:rsidRPr="00052F15" w:rsidRDefault="002856F1" w:rsidP="003C13AB">
            <w:pPr>
              <w:jc w:val="right"/>
              <w:rPr>
                <w:b/>
                <w:bCs/>
                <w:szCs w:val="20"/>
              </w:rPr>
            </w:pPr>
            <w:r w:rsidRPr="00052F15">
              <w:rPr>
                <w:b/>
                <w:bCs/>
                <w:szCs w:val="20"/>
              </w:rPr>
              <w:t>Gesamt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6F1" w:rsidRPr="00052F15" w:rsidRDefault="002856F1" w:rsidP="003C13AB">
            <w:pPr>
              <w:jc w:val="right"/>
              <w:rPr>
                <w:b/>
                <w:bCs/>
                <w:szCs w:val="20"/>
              </w:rPr>
            </w:pPr>
            <w:r w:rsidRPr="00052F15">
              <w:rPr>
                <w:b/>
                <w:bCs/>
                <w:szCs w:val="20"/>
              </w:rPr>
              <w:t>1.676,35</w:t>
            </w:r>
          </w:p>
        </w:tc>
      </w:tr>
    </w:tbl>
    <w:p w:rsidR="002856F1" w:rsidRDefault="002856F1" w:rsidP="002856F1"/>
    <w:p w:rsidR="002856F1" w:rsidRDefault="002856F1" w:rsidP="002856F1">
      <w:pPr>
        <w:rPr>
          <w:b/>
        </w:rPr>
      </w:pPr>
      <w:r>
        <w:rPr>
          <w:b/>
        </w:rPr>
        <w:t>Erweite</w:t>
      </w:r>
      <w:r w:rsidRPr="00052F15">
        <w:rPr>
          <w:b/>
        </w:rPr>
        <w:t>rungsbau:</w:t>
      </w:r>
    </w:p>
    <w:p w:rsidR="002856F1" w:rsidRDefault="002856F1" w:rsidP="002856F1">
      <w:pPr>
        <w:rPr>
          <w:b/>
        </w:rPr>
      </w:pPr>
    </w:p>
    <w:p w:rsidR="002856F1" w:rsidRPr="00052F15" w:rsidRDefault="002856F1" w:rsidP="002856F1">
      <w:r>
        <w:t>Der Erweiterungsbau ist an der Westseite des Bestandsgebäudes geplant.</w:t>
      </w:r>
    </w:p>
    <w:p w:rsidR="002856F1" w:rsidRDefault="002856F1" w:rsidP="002856F1">
      <w:r>
        <w:t>Die geplante Nutzfläche des Erweiterungsbaues beträgt ca. 550 m2.</w:t>
      </w:r>
    </w:p>
    <w:p w:rsidR="002856F1" w:rsidRDefault="002856F1" w:rsidP="002856F1">
      <w:r>
        <w:t>(Siehe dazu beiliegendes Raumprogramm)</w:t>
      </w:r>
    </w:p>
    <w:p w:rsidR="002856F1" w:rsidRDefault="002856F1" w:rsidP="002856F1"/>
    <w:p w:rsidR="002856F1" w:rsidRDefault="002856F1" w:rsidP="002856F1"/>
    <w:p w:rsidR="002856F1" w:rsidRDefault="002856F1" w:rsidP="002856F1"/>
    <w:p w:rsidR="002856F1" w:rsidRDefault="002856F1" w:rsidP="002856F1">
      <w:r>
        <w:t>II. Herrn Hager  i. H. z. K.</w:t>
      </w:r>
    </w:p>
    <w:p w:rsidR="002856F1" w:rsidRDefault="002856F1" w:rsidP="002856F1"/>
    <w:p w:rsidR="002856F1" w:rsidRDefault="002856F1" w:rsidP="002856F1"/>
    <w:p w:rsidR="002856F1" w:rsidRDefault="002856F1" w:rsidP="002856F1"/>
    <w:p w:rsidR="002856F1" w:rsidRDefault="002856F1" w:rsidP="002856F1"/>
    <w:p w:rsidR="002856F1" w:rsidRDefault="002856F1" w:rsidP="002856F1">
      <w:r>
        <w:t xml:space="preserve">Landratsamt Bayreuth </w:t>
      </w:r>
    </w:p>
    <w:p w:rsidR="002856F1" w:rsidRDefault="002856F1" w:rsidP="002856F1">
      <w:r>
        <w:t>Bauabteilung, 24.10.2017</w:t>
      </w:r>
    </w:p>
    <w:p w:rsidR="002856F1" w:rsidRDefault="002856F1" w:rsidP="002856F1"/>
    <w:p w:rsidR="002856F1" w:rsidRDefault="002856F1" w:rsidP="002856F1"/>
    <w:p w:rsidR="002856F1" w:rsidRDefault="002856F1" w:rsidP="002856F1">
      <w:r>
        <w:t>König, techn. Angestellter</w:t>
      </w:r>
    </w:p>
    <w:p w:rsidR="00721F9E" w:rsidRPr="002856F1" w:rsidRDefault="00721F9E" w:rsidP="002856F1"/>
    <w:sectPr w:rsidR="00721F9E" w:rsidRPr="002856F1" w:rsidSect="007C5DF0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2F7" w:rsidRDefault="00C452F7" w:rsidP="00082442">
      <w:r>
        <w:separator/>
      </w:r>
    </w:p>
  </w:endnote>
  <w:endnote w:type="continuationSeparator" w:id="0">
    <w:p w:rsidR="00C452F7" w:rsidRDefault="00C452F7" w:rsidP="00082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2F7" w:rsidRDefault="00C452F7" w:rsidP="00082442">
      <w:r>
        <w:separator/>
      </w:r>
    </w:p>
  </w:footnote>
  <w:footnote w:type="continuationSeparator" w:id="0">
    <w:p w:rsidR="00C452F7" w:rsidRDefault="00C452F7" w:rsidP="00082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6F1" w:rsidRDefault="00665F99" w:rsidP="002856F1">
    <w:pPr>
      <w:pStyle w:val="Kopfzeile"/>
      <w:jc w:val="both"/>
    </w:pPr>
    <w:r>
      <w:rPr>
        <w:color w:val="808080"/>
        <w:sz w:val="18"/>
        <w:szCs w:val="18"/>
      </w:rPr>
      <w:t>18</w:t>
    </w:r>
    <w:r w:rsidR="002856F1">
      <w:rPr>
        <w:color w:val="808080"/>
        <w:sz w:val="18"/>
        <w:szCs w:val="18"/>
      </w:rPr>
      <w:t>_VgV_0</w:t>
    </w:r>
    <w:r>
      <w:rPr>
        <w:color w:val="808080"/>
        <w:sz w:val="18"/>
        <w:szCs w:val="18"/>
      </w:rPr>
      <w:t>30</w:t>
    </w:r>
    <w:r w:rsidR="002856F1">
      <w:rPr>
        <w:color w:val="808080"/>
        <w:sz w:val="18"/>
        <w:szCs w:val="18"/>
      </w:rPr>
      <w:t xml:space="preserve"> Generalsanierung</w:t>
    </w:r>
    <w:r w:rsidR="00292A66">
      <w:rPr>
        <w:color w:val="808080"/>
        <w:sz w:val="18"/>
        <w:szCs w:val="18"/>
      </w:rPr>
      <w:t xml:space="preserve"> und Erweiterung</w:t>
    </w:r>
    <w:r w:rsidR="002856F1">
      <w:rPr>
        <w:color w:val="808080"/>
        <w:sz w:val="18"/>
        <w:szCs w:val="18"/>
      </w:rPr>
      <w:t xml:space="preserve"> der Karl-Gebhardt-Schule Weidenberg</w:t>
    </w:r>
    <w:r w:rsidR="002856F1">
      <w:rPr>
        <w:color w:val="808080"/>
        <w:sz w:val="18"/>
        <w:szCs w:val="18"/>
      </w:rPr>
      <w:tab/>
      <w:t>1.0 Bewerbungsphase</w:t>
    </w:r>
  </w:p>
  <w:p w:rsidR="00082442" w:rsidRPr="00CF623D" w:rsidRDefault="00CF623D">
    <w:pPr>
      <w:pStyle w:val="Kopfzeile"/>
      <w:rPr>
        <w:u w:val="single"/>
      </w:rPr>
    </w:pPr>
    <w:r>
      <w:rPr>
        <w:u w:val="single"/>
      </w:rPr>
      <w:tab/>
    </w:r>
    <w:r>
      <w:rPr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11D"/>
    <w:multiLevelType w:val="hybridMultilevel"/>
    <w:tmpl w:val="E5EC56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63F3C"/>
    <w:multiLevelType w:val="hybridMultilevel"/>
    <w:tmpl w:val="42ECAF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32386"/>
    <w:multiLevelType w:val="hybridMultilevel"/>
    <w:tmpl w:val="6644D5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F734F"/>
    <w:multiLevelType w:val="hybridMultilevel"/>
    <w:tmpl w:val="ACBC50BE"/>
    <w:lvl w:ilvl="0" w:tplc="E9809684">
      <w:start w:val="1"/>
      <w:numFmt w:val="upperLetter"/>
      <w:lvlText w:val="%1."/>
      <w:lvlJc w:val="left"/>
      <w:pPr>
        <w:ind w:left="112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45" w:hanging="360"/>
      </w:pPr>
    </w:lvl>
    <w:lvl w:ilvl="2" w:tplc="0407001B" w:tentative="1">
      <w:start w:val="1"/>
      <w:numFmt w:val="lowerRoman"/>
      <w:lvlText w:val="%3."/>
      <w:lvlJc w:val="right"/>
      <w:pPr>
        <w:ind w:left="2565" w:hanging="180"/>
      </w:pPr>
    </w:lvl>
    <w:lvl w:ilvl="3" w:tplc="0407000F" w:tentative="1">
      <w:start w:val="1"/>
      <w:numFmt w:val="decimal"/>
      <w:lvlText w:val="%4."/>
      <w:lvlJc w:val="left"/>
      <w:pPr>
        <w:ind w:left="3285" w:hanging="360"/>
      </w:pPr>
    </w:lvl>
    <w:lvl w:ilvl="4" w:tplc="04070019" w:tentative="1">
      <w:start w:val="1"/>
      <w:numFmt w:val="lowerLetter"/>
      <w:lvlText w:val="%5."/>
      <w:lvlJc w:val="left"/>
      <w:pPr>
        <w:ind w:left="4005" w:hanging="360"/>
      </w:pPr>
    </w:lvl>
    <w:lvl w:ilvl="5" w:tplc="0407001B" w:tentative="1">
      <w:start w:val="1"/>
      <w:numFmt w:val="lowerRoman"/>
      <w:lvlText w:val="%6."/>
      <w:lvlJc w:val="right"/>
      <w:pPr>
        <w:ind w:left="4725" w:hanging="180"/>
      </w:pPr>
    </w:lvl>
    <w:lvl w:ilvl="6" w:tplc="0407000F" w:tentative="1">
      <w:start w:val="1"/>
      <w:numFmt w:val="decimal"/>
      <w:lvlText w:val="%7."/>
      <w:lvlJc w:val="left"/>
      <w:pPr>
        <w:ind w:left="5445" w:hanging="360"/>
      </w:pPr>
    </w:lvl>
    <w:lvl w:ilvl="7" w:tplc="04070019" w:tentative="1">
      <w:start w:val="1"/>
      <w:numFmt w:val="lowerLetter"/>
      <w:lvlText w:val="%8."/>
      <w:lvlJc w:val="left"/>
      <w:pPr>
        <w:ind w:left="6165" w:hanging="360"/>
      </w:pPr>
    </w:lvl>
    <w:lvl w:ilvl="8" w:tplc="0407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9745212"/>
    <w:multiLevelType w:val="hybridMultilevel"/>
    <w:tmpl w:val="8B48D8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2193C"/>
    <w:multiLevelType w:val="hybridMultilevel"/>
    <w:tmpl w:val="A836B4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E70E67"/>
    <w:multiLevelType w:val="multilevel"/>
    <w:tmpl w:val="72F453C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40C1C55"/>
    <w:multiLevelType w:val="hybridMultilevel"/>
    <w:tmpl w:val="C812E7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A10B9"/>
    <w:multiLevelType w:val="hybridMultilevel"/>
    <w:tmpl w:val="485A3C88"/>
    <w:lvl w:ilvl="0" w:tplc="E3DAAD8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E12443"/>
    <w:multiLevelType w:val="hybridMultilevel"/>
    <w:tmpl w:val="D3F26D02"/>
    <w:lvl w:ilvl="0" w:tplc="0407000F">
      <w:start w:val="1"/>
      <w:numFmt w:val="decimal"/>
      <w:lvlText w:val="%1."/>
      <w:lvlJc w:val="left"/>
      <w:pPr>
        <w:ind w:left="1485" w:hanging="360"/>
      </w:pPr>
    </w:lvl>
    <w:lvl w:ilvl="1" w:tplc="04070019" w:tentative="1">
      <w:start w:val="1"/>
      <w:numFmt w:val="lowerLetter"/>
      <w:lvlText w:val="%2."/>
      <w:lvlJc w:val="left"/>
      <w:pPr>
        <w:ind w:left="2205" w:hanging="360"/>
      </w:pPr>
    </w:lvl>
    <w:lvl w:ilvl="2" w:tplc="0407001B" w:tentative="1">
      <w:start w:val="1"/>
      <w:numFmt w:val="lowerRoman"/>
      <w:lvlText w:val="%3."/>
      <w:lvlJc w:val="right"/>
      <w:pPr>
        <w:ind w:left="2925" w:hanging="180"/>
      </w:pPr>
    </w:lvl>
    <w:lvl w:ilvl="3" w:tplc="0407000F" w:tentative="1">
      <w:start w:val="1"/>
      <w:numFmt w:val="decimal"/>
      <w:lvlText w:val="%4."/>
      <w:lvlJc w:val="left"/>
      <w:pPr>
        <w:ind w:left="3645" w:hanging="360"/>
      </w:pPr>
    </w:lvl>
    <w:lvl w:ilvl="4" w:tplc="04070019" w:tentative="1">
      <w:start w:val="1"/>
      <w:numFmt w:val="lowerLetter"/>
      <w:lvlText w:val="%5."/>
      <w:lvlJc w:val="left"/>
      <w:pPr>
        <w:ind w:left="4365" w:hanging="360"/>
      </w:pPr>
    </w:lvl>
    <w:lvl w:ilvl="5" w:tplc="0407001B" w:tentative="1">
      <w:start w:val="1"/>
      <w:numFmt w:val="lowerRoman"/>
      <w:lvlText w:val="%6."/>
      <w:lvlJc w:val="right"/>
      <w:pPr>
        <w:ind w:left="5085" w:hanging="180"/>
      </w:pPr>
    </w:lvl>
    <w:lvl w:ilvl="6" w:tplc="0407000F" w:tentative="1">
      <w:start w:val="1"/>
      <w:numFmt w:val="decimal"/>
      <w:lvlText w:val="%7."/>
      <w:lvlJc w:val="left"/>
      <w:pPr>
        <w:ind w:left="5805" w:hanging="360"/>
      </w:pPr>
    </w:lvl>
    <w:lvl w:ilvl="7" w:tplc="04070019" w:tentative="1">
      <w:start w:val="1"/>
      <w:numFmt w:val="lowerLetter"/>
      <w:lvlText w:val="%8."/>
      <w:lvlJc w:val="left"/>
      <w:pPr>
        <w:ind w:left="6525" w:hanging="360"/>
      </w:pPr>
    </w:lvl>
    <w:lvl w:ilvl="8" w:tplc="0407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9"/>
  </w:num>
  <w:num w:numId="7">
    <w:abstractNumId w:val="3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ebJ87kAMl7ul33pMPhMRmNE/zLPobDldAKr1ENwbn8lWau+9+0/IsaxEaWYsEk4xzUqJ04VdTR+nViKIRCz9w==" w:salt="V/rri/NfzHbOvI/HeDg3v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5CF"/>
    <w:rsid w:val="000068C0"/>
    <w:rsid w:val="00046695"/>
    <w:rsid w:val="00082442"/>
    <w:rsid w:val="00093FDF"/>
    <w:rsid w:val="000A1072"/>
    <w:rsid w:val="001204B2"/>
    <w:rsid w:val="001B6AE5"/>
    <w:rsid w:val="001F7F7D"/>
    <w:rsid w:val="002065CF"/>
    <w:rsid w:val="00213697"/>
    <w:rsid w:val="002140E1"/>
    <w:rsid w:val="00222D17"/>
    <w:rsid w:val="0024042E"/>
    <w:rsid w:val="002856F1"/>
    <w:rsid w:val="00292A66"/>
    <w:rsid w:val="002B4423"/>
    <w:rsid w:val="002D08E4"/>
    <w:rsid w:val="00323EAA"/>
    <w:rsid w:val="00326189"/>
    <w:rsid w:val="0032746F"/>
    <w:rsid w:val="00373FD3"/>
    <w:rsid w:val="00376983"/>
    <w:rsid w:val="00381B34"/>
    <w:rsid w:val="003A05C2"/>
    <w:rsid w:val="003C13AB"/>
    <w:rsid w:val="003C29FA"/>
    <w:rsid w:val="003D2260"/>
    <w:rsid w:val="00434BD7"/>
    <w:rsid w:val="00451327"/>
    <w:rsid w:val="004732B4"/>
    <w:rsid w:val="00473C36"/>
    <w:rsid w:val="00492940"/>
    <w:rsid w:val="00494BA7"/>
    <w:rsid w:val="004D0763"/>
    <w:rsid w:val="004D17EF"/>
    <w:rsid w:val="00520B6C"/>
    <w:rsid w:val="005455E6"/>
    <w:rsid w:val="005A0151"/>
    <w:rsid w:val="005B658E"/>
    <w:rsid w:val="006338BD"/>
    <w:rsid w:val="00665F99"/>
    <w:rsid w:val="00721F9E"/>
    <w:rsid w:val="00735E8D"/>
    <w:rsid w:val="00737321"/>
    <w:rsid w:val="00750E1E"/>
    <w:rsid w:val="007A5E17"/>
    <w:rsid w:val="007C5DF0"/>
    <w:rsid w:val="00846B00"/>
    <w:rsid w:val="00865CC6"/>
    <w:rsid w:val="00866B2B"/>
    <w:rsid w:val="00867CE2"/>
    <w:rsid w:val="008B1AFA"/>
    <w:rsid w:val="00914B51"/>
    <w:rsid w:val="00926A66"/>
    <w:rsid w:val="009E0FE6"/>
    <w:rsid w:val="00A07061"/>
    <w:rsid w:val="00A35D8A"/>
    <w:rsid w:val="00A35E5C"/>
    <w:rsid w:val="00A74E51"/>
    <w:rsid w:val="00AA24F5"/>
    <w:rsid w:val="00AB3E8C"/>
    <w:rsid w:val="00B0375A"/>
    <w:rsid w:val="00B26D18"/>
    <w:rsid w:val="00B34DCB"/>
    <w:rsid w:val="00B45C37"/>
    <w:rsid w:val="00B551B3"/>
    <w:rsid w:val="00BE1EA0"/>
    <w:rsid w:val="00C017AD"/>
    <w:rsid w:val="00C42C95"/>
    <w:rsid w:val="00C452F7"/>
    <w:rsid w:val="00CA3A76"/>
    <w:rsid w:val="00CD02A3"/>
    <w:rsid w:val="00CF623D"/>
    <w:rsid w:val="00DA6CA2"/>
    <w:rsid w:val="00E304B9"/>
    <w:rsid w:val="00E32F2C"/>
    <w:rsid w:val="00E35745"/>
    <w:rsid w:val="00E43897"/>
    <w:rsid w:val="00E460E5"/>
    <w:rsid w:val="00E55188"/>
    <w:rsid w:val="00EF4C5C"/>
    <w:rsid w:val="00F5318B"/>
    <w:rsid w:val="00F64CB7"/>
    <w:rsid w:val="00F82EAC"/>
    <w:rsid w:val="00FB4FEC"/>
    <w:rsid w:val="00FB5A4B"/>
    <w:rsid w:val="00FE01D1"/>
    <w:rsid w:val="00FF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2FBAF13-E57A-47FB-846D-03E34C906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C5DF0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065CF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2065C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2065CF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2065CF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0824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082442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824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082442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Bayreuth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Brückner</dc:creator>
  <cp:keywords/>
  <cp:lastModifiedBy>Sahar</cp:lastModifiedBy>
  <cp:revision>4</cp:revision>
  <cp:lastPrinted>2012-03-27T11:16:00Z</cp:lastPrinted>
  <dcterms:created xsi:type="dcterms:W3CDTF">2017-11-10T08:36:00Z</dcterms:created>
  <dcterms:modified xsi:type="dcterms:W3CDTF">2018-07-10T06:44:00Z</dcterms:modified>
</cp:coreProperties>
</file>